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6297" w:type="dxa"/>
        <w:tblBorders>
          <w:top w:val="single" w:sz="8" w:space="0" w:color="706F6F"/>
          <w:left w:val="single" w:sz="8" w:space="0" w:color="706F6F"/>
          <w:bottom w:val="single" w:sz="8" w:space="0" w:color="706F6F"/>
          <w:right w:val="single" w:sz="8" w:space="0" w:color="706F6F"/>
          <w:insideH w:val="single" w:sz="8" w:space="0" w:color="706F6F"/>
          <w:insideV w:val="single" w:sz="8" w:space="0" w:color="706F6F"/>
        </w:tblBorders>
        <w:tblLook w:val="04A0" w:firstRow="1" w:lastRow="0" w:firstColumn="1" w:lastColumn="0" w:noHBand="0" w:noVBand="1"/>
      </w:tblPr>
      <w:tblGrid>
        <w:gridCol w:w="2268"/>
        <w:gridCol w:w="3507"/>
        <w:gridCol w:w="3507"/>
        <w:gridCol w:w="3507"/>
        <w:gridCol w:w="3508"/>
      </w:tblGrid>
      <w:tr w:rsidR="00996B64" w:rsidTr="00996B64">
        <w:trPr>
          <w:trHeight w:val="709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</w:tcPr>
          <w:p w:rsidR="00FB2C24" w:rsidRDefault="00FB2C24"/>
        </w:tc>
        <w:tc>
          <w:tcPr>
            <w:tcW w:w="3507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FB2C24" w:rsidRPr="00B16CF7" w:rsidRDefault="00B16CF7" w:rsidP="00B16CF7">
            <w:pPr>
              <w:pStyle w:val="Paragraphestandard"/>
              <w:jc w:val="center"/>
              <w:rPr>
                <w:rFonts w:ascii="Dosis" w:hAnsi="Dosis" w:cs="Dosis"/>
                <w:b/>
                <w:spacing w:val="18"/>
                <w:sz w:val="36"/>
                <w:szCs w:val="36"/>
              </w:rPr>
            </w:pPr>
            <w:r w:rsidRPr="00B16CF7">
              <w:rPr>
                <w:rFonts w:ascii="Dosis" w:hAnsi="Dosis" w:cs="Dosis"/>
                <w:b/>
                <w:spacing w:val="18"/>
                <w:sz w:val="36"/>
                <w:szCs w:val="36"/>
              </w:rPr>
              <w:t>MURS</w:t>
            </w:r>
          </w:p>
        </w:tc>
        <w:tc>
          <w:tcPr>
            <w:tcW w:w="3507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FB2C24" w:rsidRPr="00B16CF7" w:rsidRDefault="00B16CF7" w:rsidP="00B16CF7">
            <w:pPr>
              <w:pStyle w:val="Paragraphestandard"/>
              <w:jc w:val="center"/>
              <w:rPr>
                <w:rFonts w:ascii="Dosis" w:hAnsi="Dosis" w:cs="Dosis"/>
                <w:spacing w:val="18"/>
                <w:sz w:val="36"/>
                <w:szCs w:val="36"/>
              </w:rPr>
            </w:pPr>
            <w:r w:rsidRPr="00B16CF7">
              <w:rPr>
                <w:rFonts w:ascii="Dosis" w:hAnsi="Dosis" w:cs="Dosis"/>
                <w:b/>
                <w:spacing w:val="18"/>
                <w:sz w:val="36"/>
                <w:szCs w:val="36"/>
              </w:rPr>
              <w:t>ENCADREMENTS</w:t>
            </w:r>
          </w:p>
        </w:tc>
        <w:tc>
          <w:tcPr>
            <w:tcW w:w="3507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  <w:vAlign w:val="center"/>
          </w:tcPr>
          <w:p w:rsidR="00FB2C24" w:rsidRDefault="00B16CF7" w:rsidP="00B16CF7">
            <w:pPr>
              <w:pStyle w:val="Paragraphestandard"/>
              <w:tabs>
                <w:tab w:val="left" w:pos="215"/>
                <w:tab w:val="center" w:pos="1645"/>
              </w:tabs>
              <w:jc w:val="center"/>
            </w:pPr>
            <w:r w:rsidRPr="00B16CF7">
              <w:rPr>
                <w:rFonts w:ascii="Dosis" w:hAnsi="Dosis" w:cs="Dosis"/>
                <w:b/>
                <w:spacing w:val="18"/>
                <w:sz w:val="36"/>
                <w:szCs w:val="36"/>
              </w:rPr>
              <w:t>TOIT</w:t>
            </w:r>
          </w:p>
        </w:tc>
        <w:tc>
          <w:tcPr>
            <w:tcW w:w="3508" w:type="dxa"/>
            <w:tcBorders>
              <w:top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FB2C24" w:rsidRDefault="00B16CF7" w:rsidP="00B16CF7">
            <w:pPr>
              <w:pStyle w:val="Paragraphestandard"/>
              <w:tabs>
                <w:tab w:val="left" w:pos="215"/>
                <w:tab w:val="center" w:pos="1645"/>
              </w:tabs>
              <w:jc w:val="center"/>
            </w:pPr>
            <w:r w:rsidRPr="00B16CF7">
              <w:rPr>
                <w:rFonts w:ascii="Dosis" w:hAnsi="Dosis" w:cs="Dosis"/>
                <w:b/>
                <w:spacing w:val="18"/>
                <w:sz w:val="36"/>
                <w:szCs w:val="36"/>
              </w:rPr>
              <w:t>Au toucher</w:t>
            </w:r>
          </w:p>
        </w:tc>
      </w:tr>
      <w:tr w:rsidR="00FB2C24" w:rsidTr="006D45AC">
        <w:trPr>
          <w:trHeight w:val="709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FB2C24" w:rsidRPr="00B16CF7" w:rsidRDefault="00FB2C24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top w:val="single" w:sz="8" w:space="0" w:color="E7B3C0"/>
              <w:left w:val="single" w:sz="8" w:space="0" w:color="E7B3C0"/>
            </w:tcBorders>
            <w:vAlign w:val="center"/>
          </w:tcPr>
          <w:p w:rsidR="00FB2C24" w:rsidRDefault="00FB2C24" w:rsidP="006D45AC"/>
        </w:tc>
        <w:tc>
          <w:tcPr>
            <w:tcW w:w="3507" w:type="dxa"/>
            <w:tcBorders>
              <w:top w:val="single" w:sz="8" w:space="0" w:color="E7B3C0"/>
            </w:tcBorders>
            <w:vAlign w:val="center"/>
          </w:tcPr>
          <w:p w:rsidR="00FB2C24" w:rsidRDefault="00FB2C24" w:rsidP="006D45AC"/>
        </w:tc>
        <w:tc>
          <w:tcPr>
            <w:tcW w:w="3507" w:type="dxa"/>
            <w:tcBorders>
              <w:top w:val="single" w:sz="8" w:space="0" w:color="E7B3C0"/>
            </w:tcBorders>
            <w:vAlign w:val="center"/>
          </w:tcPr>
          <w:p w:rsidR="00FB2C24" w:rsidRDefault="00FB2C24" w:rsidP="006D45AC"/>
        </w:tc>
        <w:tc>
          <w:tcPr>
            <w:tcW w:w="3508" w:type="dxa"/>
            <w:tcBorders>
              <w:top w:val="single" w:sz="8" w:space="0" w:color="E7B3C0"/>
              <w:right w:val="single" w:sz="8" w:space="0" w:color="E7B3C0"/>
            </w:tcBorders>
            <w:vAlign w:val="center"/>
          </w:tcPr>
          <w:p w:rsidR="00FB2C24" w:rsidRDefault="00FB2C24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  <w:bookmarkStart w:id="0" w:name="_GoBack"/>
        <w:bookmarkEnd w:id="0"/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7" w:type="dxa"/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B16CF7" w:rsidTr="006D45AC">
        <w:trPr>
          <w:trHeight w:val="709"/>
        </w:trPr>
        <w:tc>
          <w:tcPr>
            <w:tcW w:w="2268" w:type="dxa"/>
            <w:tcBorders>
              <w:left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B16CF7" w:rsidRDefault="00B16CF7" w:rsidP="00B16CF7">
            <w:pPr>
              <w:rPr>
                <w:rFonts w:ascii="Dosis" w:hAnsi="Dosis"/>
              </w:rPr>
            </w:pPr>
            <w:r w:rsidRPr="00B16CF7">
              <w:rPr>
                <w:rFonts w:ascii="Dosis" w:hAnsi="Dosis"/>
                <w:sz w:val="36"/>
              </w:rPr>
              <w:t>Maison n°</w:t>
            </w:r>
          </w:p>
        </w:tc>
        <w:tc>
          <w:tcPr>
            <w:tcW w:w="3507" w:type="dxa"/>
            <w:tcBorders>
              <w:left w:val="single" w:sz="8" w:space="0" w:color="E7B3C0"/>
              <w:bottom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tcBorders>
              <w:bottom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7" w:type="dxa"/>
            <w:tcBorders>
              <w:bottom w:val="single" w:sz="8" w:space="0" w:color="E7B3C0"/>
            </w:tcBorders>
            <w:vAlign w:val="center"/>
          </w:tcPr>
          <w:p w:rsidR="00B16CF7" w:rsidRDefault="00B16CF7" w:rsidP="006D45AC"/>
        </w:tc>
        <w:tc>
          <w:tcPr>
            <w:tcW w:w="3508" w:type="dxa"/>
            <w:tcBorders>
              <w:bottom w:val="single" w:sz="8" w:space="0" w:color="E7B3C0"/>
              <w:right w:val="single" w:sz="8" w:space="0" w:color="E7B3C0"/>
            </w:tcBorders>
            <w:vAlign w:val="center"/>
          </w:tcPr>
          <w:p w:rsidR="00B16CF7" w:rsidRDefault="00B16CF7" w:rsidP="006D45AC"/>
        </w:tc>
      </w:tr>
      <w:tr w:rsidR="00996B64" w:rsidTr="00996B64">
        <w:trPr>
          <w:trHeight w:val="709"/>
        </w:trPr>
        <w:tc>
          <w:tcPr>
            <w:tcW w:w="2268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  <w:vAlign w:val="center"/>
          </w:tcPr>
          <w:p w:rsidR="00B16CF7" w:rsidRPr="00996B64" w:rsidRDefault="00996B64" w:rsidP="00996B64">
            <w:pPr>
              <w:rPr>
                <w:b/>
              </w:rPr>
            </w:pPr>
            <w:r w:rsidRPr="00996B64">
              <w:rPr>
                <w:rFonts w:ascii="Dosis" w:hAnsi="Dosis"/>
                <w:b/>
                <w:sz w:val="36"/>
              </w:rPr>
              <w:t>TOTAL</w:t>
            </w:r>
          </w:p>
        </w:tc>
        <w:tc>
          <w:tcPr>
            <w:tcW w:w="3507" w:type="dxa"/>
            <w:tcBorders>
              <w:top w:val="single" w:sz="8" w:space="0" w:color="E7B3C0"/>
              <w:left w:val="single" w:sz="8" w:space="0" w:color="E7B3C0"/>
              <w:bottom w:val="single" w:sz="8" w:space="0" w:color="E7B3C0"/>
            </w:tcBorders>
            <w:shd w:val="clear" w:color="auto" w:fill="FAF2F4"/>
          </w:tcPr>
          <w:p w:rsidR="00B16CF7" w:rsidRDefault="00B16CF7" w:rsidP="00B16CF7"/>
        </w:tc>
        <w:tc>
          <w:tcPr>
            <w:tcW w:w="3507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</w:tcPr>
          <w:p w:rsidR="00B16CF7" w:rsidRDefault="00B16CF7" w:rsidP="00B16CF7"/>
        </w:tc>
        <w:tc>
          <w:tcPr>
            <w:tcW w:w="3507" w:type="dxa"/>
            <w:tcBorders>
              <w:top w:val="single" w:sz="8" w:space="0" w:color="E7B3C0"/>
              <w:bottom w:val="single" w:sz="8" w:space="0" w:color="E7B3C0"/>
            </w:tcBorders>
            <w:shd w:val="clear" w:color="auto" w:fill="FAF2F4"/>
          </w:tcPr>
          <w:p w:rsidR="00B16CF7" w:rsidRDefault="00B16CF7" w:rsidP="00B16CF7"/>
        </w:tc>
        <w:tc>
          <w:tcPr>
            <w:tcW w:w="3508" w:type="dxa"/>
            <w:tcBorders>
              <w:top w:val="single" w:sz="8" w:space="0" w:color="E7B3C0"/>
              <w:bottom w:val="single" w:sz="8" w:space="0" w:color="E7B3C0"/>
              <w:right w:val="single" w:sz="8" w:space="0" w:color="E7B3C0"/>
            </w:tcBorders>
            <w:shd w:val="clear" w:color="auto" w:fill="FAF2F4"/>
          </w:tcPr>
          <w:p w:rsidR="00B16CF7" w:rsidRDefault="00B16CF7" w:rsidP="00B16CF7"/>
        </w:tc>
      </w:tr>
    </w:tbl>
    <w:p w:rsidR="00740B05" w:rsidRDefault="00717EF6">
      <w:r w:rsidRPr="00E367C2">
        <w:rPr>
          <w:noProof/>
          <w:lang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9693275</wp:posOffset>
            </wp:positionH>
            <wp:positionV relativeFrom="paragraph">
              <wp:posOffset>100965</wp:posOffset>
            </wp:positionV>
            <wp:extent cx="673200" cy="6480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W\Logo FRW\300DPI\RVB\FRW_LOGO_sans fon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00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4C" w:rsidRPr="00E367C2">
        <w:rPr>
          <w:noProof/>
          <w:lang w:eastAsia="fr-BE"/>
        </w:rPr>
        <w:drawing>
          <wp:anchor distT="0" distB="0" distL="114300" distR="114300" simplePos="0" relativeHeight="251668480" behindDoc="0" locked="0" layoutInCell="1" allowOverlap="1" wp14:anchorId="0DF6A170" wp14:editId="499C1004">
            <wp:simplePos x="0" y="0"/>
            <wp:positionH relativeFrom="margin">
              <wp:posOffset>7935595</wp:posOffset>
            </wp:positionH>
            <wp:positionV relativeFrom="paragraph">
              <wp:posOffset>259080</wp:posOffset>
            </wp:positionV>
            <wp:extent cx="1440000" cy="4644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FRW\Logo FRW\300DPI\RVB\FRW_LOGO_sans fon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4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A68">
        <w:rPr>
          <w:noProof/>
          <w:lang w:eastAsia="fr-BE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123190</wp:posOffset>
            </wp:positionV>
            <wp:extent cx="612000" cy="6120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_Matériaux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B6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174532" wp14:editId="00C693CB">
                <wp:simplePos x="0" y="0"/>
                <wp:positionH relativeFrom="column">
                  <wp:posOffset>705485</wp:posOffset>
                </wp:positionH>
                <wp:positionV relativeFrom="paragraph">
                  <wp:posOffset>469900</wp:posOffset>
                </wp:positionV>
                <wp:extent cx="2360930" cy="36000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24" w:rsidRPr="005F309D" w:rsidRDefault="00FB2C24">
                            <w:pPr>
                              <w:rPr>
                                <w:rFonts w:ascii="Dosis" w:hAnsi="Dosis"/>
                                <w:b/>
                                <w:color w:val="706F6F"/>
                                <w:sz w:val="32"/>
                              </w:rPr>
                            </w:pPr>
                            <w:r w:rsidRPr="005F309D">
                              <w:rPr>
                                <w:rFonts w:ascii="Dosis" w:hAnsi="Dosis"/>
                                <w:b/>
                                <w:color w:val="706F6F"/>
                                <w:sz w:val="32"/>
                              </w:rPr>
                              <w:t>Tableau d’observations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D1745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5.55pt;margin-top:37pt;width:185.9pt;height:28.3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" filled="f" stroked="f">
                <v:textbox>
                  <w:txbxContent>
                    <w:p w:rsidR="00FB2C24" w:rsidRPr="005F309D" w:rsidRDefault="00FB2C24">
                      <w:pPr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</w:pPr>
                      <w:r w:rsidRPr="005F309D">
                        <w:rPr>
                          <w:rFonts w:ascii="Dosis" w:hAnsi="Dosis"/>
                          <w:b/>
                          <w:color w:val="706F6F"/>
                          <w:sz w:val="32"/>
                        </w:rPr>
                        <w:t>Tableau d’observations</w:t>
                      </w:r>
                    </w:p>
                  </w:txbxContent>
                </v:textbox>
              </v:shape>
            </w:pict>
          </mc:Fallback>
        </mc:AlternateContent>
      </w:r>
      <w:r w:rsidR="00996B64"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695960</wp:posOffset>
                </wp:positionH>
                <wp:positionV relativeFrom="paragraph">
                  <wp:posOffset>127000</wp:posOffset>
                </wp:positionV>
                <wp:extent cx="2360930" cy="359410"/>
                <wp:effectExtent l="0" t="0" r="0" b="25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C24" w:rsidRPr="00182A68" w:rsidRDefault="00FB2C24">
                            <w:pPr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</w:rPr>
                            </w:pPr>
                            <w:r w:rsidRPr="00182A68">
                              <w:rPr>
                                <w:rFonts w:ascii="Coming Soon" w:hAnsi="Coming Soon"/>
                                <w:b/>
                                <w:color w:val="E7B3C0"/>
                                <w:sz w:val="36"/>
                              </w:rPr>
                              <w:t>A la chasse aux matériaux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margin-left:54.8pt;margin-top:10pt;width:185.9pt;height:28.3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" filled="f" stroked="f">
                <v:textbox>
                  <w:txbxContent>
                    <w:p w:rsidR="00FB2C24" w:rsidRPr="00182A68" w:rsidRDefault="00FB2C24">
                      <w:pPr>
                        <w:rPr>
                          <w:rFonts w:ascii="Coming Soon" w:hAnsi="Coming Soon"/>
                          <w:b/>
                          <w:color w:val="E7B3C0"/>
                          <w:sz w:val="36"/>
                        </w:rPr>
                      </w:pPr>
                      <w:r w:rsidRPr="00182A68">
                        <w:rPr>
                          <w:rFonts w:ascii="Coming Soon" w:hAnsi="Coming Soon"/>
                          <w:b/>
                          <w:color w:val="E7B3C0"/>
                          <w:sz w:val="36"/>
                        </w:rPr>
                        <w:t>A la chasse aux matériaux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0B05" w:rsidSect="00FB2C2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sis">
    <w:panose1 w:val="02010503020202060003"/>
    <w:charset w:val="00"/>
    <w:family w:val="auto"/>
    <w:pitch w:val="variable"/>
    <w:sig w:usb0="A00000BF" w:usb1="5000207B" w:usb2="00000000" w:usb3="00000000" w:csb0="00000093" w:csb1="00000000"/>
  </w:font>
  <w:font w:name="Coming Soon">
    <w:panose1 w:val="02000000000000000000"/>
    <w:charset w:val="00"/>
    <w:family w:val="auto"/>
    <w:pitch w:val="variable"/>
    <w:sig w:usb0="8000002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24"/>
    <w:rsid w:val="00182A68"/>
    <w:rsid w:val="005F309D"/>
    <w:rsid w:val="006D45AC"/>
    <w:rsid w:val="00717EF6"/>
    <w:rsid w:val="00740B05"/>
    <w:rsid w:val="00846E4C"/>
    <w:rsid w:val="00996B64"/>
    <w:rsid w:val="00B16CF7"/>
    <w:rsid w:val="00E367C2"/>
    <w:rsid w:val="00FB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3B6E5-8E26-4AC2-816B-E2283F5C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B2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B16CF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SEVRIN Laurent</dc:creator>
  <cp:keywords/>
  <dc:description/>
  <cp:lastModifiedBy>SEVRIN Laurent</cp:lastModifiedBy>
  <cp:revision>10</cp:revision>
  <dcterms:created xsi:type="dcterms:W3CDTF">2021-08-19T11:42:00Z</dcterms:created>
  <dcterms:modified xsi:type="dcterms:W3CDTF">2022-04-29T08:02:00Z</dcterms:modified>
</cp:coreProperties>
</file>